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2C" w:rsidRDefault="00F4632C" w:rsidP="00F46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2C">
        <w:rPr>
          <w:rFonts w:ascii="Times New Roman" w:hAnsi="Times New Roman" w:cs="Times New Roman"/>
          <w:b/>
          <w:sz w:val="24"/>
          <w:szCs w:val="24"/>
        </w:rPr>
        <w:t>Информация для работодателей: Соблюдайте закон – финансовых санкций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будет</w:t>
      </w:r>
    </w:p>
    <w:p w:rsidR="00F4632C" w:rsidRPr="00F4632C" w:rsidRDefault="00F4632C" w:rsidP="00F463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32C" w:rsidRPr="00F4632C" w:rsidRDefault="00F4632C" w:rsidP="00F4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32C">
        <w:rPr>
          <w:rFonts w:ascii="Times New Roman" w:hAnsi="Times New Roman" w:cs="Times New Roman"/>
          <w:sz w:val="24"/>
          <w:szCs w:val="24"/>
        </w:rPr>
        <w:t xml:space="preserve">Ежемесячно все работодатели, зарегистрированные в Пенсионном фонде, обязаны представлять отчетность о работающих у него застрахованных лицах. </w:t>
      </w:r>
    </w:p>
    <w:p w:rsidR="00F4632C" w:rsidRPr="00F4632C" w:rsidRDefault="00F4632C" w:rsidP="00F4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32C">
        <w:rPr>
          <w:rFonts w:ascii="Times New Roman" w:hAnsi="Times New Roman" w:cs="Times New Roman"/>
          <w:sz w:val="24"/>
          <w:szCs w:val="24"/>
        </w:rPr>
        <w:t>Отчетность по форме СЗВ-М необходимо сдавать за всех работников, в 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F4632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исле</w:t>
      </w:r>
      <w:r w:rsidRPr="00F4632C">
        <w:rPr>
          <w:rFonts w:ascii="Times New Roman" w:hAnsi="Times New Roman" w:cs="Times New Roman"/>
          <w:sz w:val="24"/>
          <w:szCs w:val="24"/>
        </w:rPr>
        <w:t xml:space="preserve"> за тех, кто находится в отпуске без сохранения заработной платы, декретном отпуске или в отпуске по уходу за ребёнком, вне зависимости от факта начисления заработной платы и других вознаграждений.</w:t>
      </w:r>
    </w:p>
    <w:p w:rsidR="00F4632C" w:rsidRPr="00F4632C" w:rsidRDefault="00F4632C" w:rsidP="00F4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32C">
        <w:rPr>
          <w:rFonts w:ascii="Times New Roman" w:hAnsi="Times New Roman" w:cs="Times New Roman"/>
          <w:sz w:val="24"/>
          <w:szCs w:val="24"/>
        </w:rPr>
        <w:t xml:space="preserve">Основные правила представления отчетности: </w:t>
      </w:r>
    </w:p>
    <w:p w:rsidR="00F4632C" w:rsidRPr="00F4632C" w:rsidRDefault="00F4632C" w:rsidP="00F4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32C">
        <w:rPr>
          <w:rFonts w:ascii="Times New Roman" w:hAnsi="Times New Roman" w:cs="Times New Roman"/>
          <w:sz w:val="24"/>
          <w:szCs w:val="24"/>
        </w:rPr>
        <w:t xml:space="preserve">- точно в срок - ежемесячно не позднее 15 числа месяца, следующего за </w:t>
      </w:r>
      <w:proofErr w:type="gramStart"/>
      <w:r w:rsidRPr="00F4632C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F4632C">
        <w:rPr>
          <w:rFonts w:ascii="Times New Roman" w:hAnsi="Times New Roman" w:cs="Times New Roman"/>
          <w:sz w:val="24"/>
          <w:szCs w:val="24"/>
        </w:rPr>
        <w:t>;</w:t>
      </w:r>
    </w:p>
    <w:p w:rsidR="00F4632C" w:rsidRPr="00F4632C" w:rsidRDefault="00F4632C" w:rsidP="00F4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32C">
        <w:rPr>
          <w:rFonts w:ascii="Times New Roman" w:hAnsi="Times New Roman" w:cs="Times New Roman"/>
          <w:sz w:val="24"/>
          <w:szCs w:val="24"/>
        </w:rPr>
        <w:t>- по телекоммуникационным каналам связи с электронной подписью;</w:t>
      </w:r>
    </w:p>
    <w:p w:rsidR="00F4632C" w:rsidRPr="00F4632C" w:rsidRDefault="00F4632C" w:rsidP="00F4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32C">
        <w:rPr>
          <w:rFonts w:ascii="Times New Roman" w:hAnsi="Times New Roman" w:cs="Times New Roman"/>
          <w:sz w:val="24"/>
          <w:szCs w:val="24"/>
        </w:rPr>
        <w:t>- отражение информации обо всех работающих застрахованных лицах;</w:t>
      </w:r>
    </w:p>
    <w:p w:rsidR="00F4632C" w:rsidRPr="00F4632C" w:rsidRDefault="00F4632C" w:rsidP="00F4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32C">
        <w:rPr>
          <w:rFonts w:ascii="Times New Roman" w:hAnsi="Times New Roman" w:cs="Times New Roman"/>
          <w:sz w:val="24"/>
          <w:szCs w:val="24"/>
        </w:rPr>
        <w:t>- соответствие представляемой отчетности сведениям кадрового учета.</w:t>
      </w:r>
    </w:p>
    <w:p w:rsidR="00F4632C" w:rsidRPr="00F4632C" w:rsidRDefault="00F4632C" w:rsidP="00F4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помнить: </w:t>
      </w:r>
      <w:r w:rsidRPr="00F4632C">
        <w:rPr>
          <w:rFonts w:ascii="Times New Roman" w:hAnsi="Times New Roman" w:cs="Times New Roman"/>
          <w:sz w:val="24"/>
          <w:szCs w:val="24"/>
        </w:rPr>
        <w:t>За нарушение правил и сроков представления отчетности  предусмотрены финансовые санкции:</w:t>
      </w:r>
    </w:p>
    <w:p w:rsidR="00F4632C" w:rsidRPr="00F4632C" w:rsidRDefault="00F4632C" w:rsidP="00F4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32C">
        <w:rPr>
          <w:rFonts w:ascii="Times New Roman" w:hAnsi="Times New Roman" w:cs="Times New Roman"/>
          <w:sz w:val="24"/>
          <w:szCs w:val="24"/>
        </w:rPr>
        <w:t xml:space="preserve">в отношении должностного лица: </w:t>
      </w:r>
    </w:p>
    <w:p w:rsidR="00F4632C" w:rsidRPr="00F4632C" w:rsidRDefault="00F4632C" w:rsidP="00F4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32C">
        <w:rPr>
          <w:rFonts w:ascii="Times New Roman" w:hAnsi="Times New Roman" w:cs="Times New Roman"/>
          <w:sz w:val="24"/>
          <w:szCs w:val="24"/>
        </w:rPr>
        <w:t>от 300 до 500 рублей – привлечение должностных лиц организации к административной ответственности;</w:t>
      </w:r>
    </w:p>
    <w:p w:rsidR="00F4632C" w:rsidRPr="00F4632C" w:rsidRDefault="00F4632C" w:rsidP="00F4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32C">
        <w:rPr>
          <w:rFonts w:ascii="Times New Roman" w:hAnsi="Times New Roman" w:cs="Times New Roman"/>
          <w:sz w:val="24"/>
          <w:szCs w:val="24"/>
        </w:rPr>
        <w:t>в отношении организации:</w:t>
      </w:r>
    </w:p>
    <w:p w:rsidR="00F4632C" w:rsidRPr="00F4632C" w:rsidRDefault="00F4632C" w:rsidP="00F4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32C">
        <w:rPr>
          <w:rFonts w:ascii="Times New Roman" w:hAnsi="Times New Roman" w:cs="Times New Roman"/>
          <w:sz w:val="24"/>
          <w:szCs w:val="24"/>
        </w:rPr>
        <w:t>500 рублей – за каждое застрахованное лицо, данные о котором были направлены с опозданием, оказались недостоверными или не были представлены;</w:t>
      </w:r>
    </w:p>
    <w:p w:rsidR="00F4632C" w:rsidRPr="00F4632C" w:rsidRDefault="00F4632C" w:rsidP="00F4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32C">
        <w:rPr>
          <w:rFonts w:ascii="Times New Roman" w:hAnsi="Times New Roman" w:cs="Times New Roman"/>
          <w:sz w:val="24"/>
          <w:szCs w:val="24"/>
        </w:rPr>
        <w:t xml:space="preserve">1000 рублей – за несоблюдение порядка представления сведений в форме электронных документов. </w:t>
      </w:r>
    </w:p>
    <w:p w:rsidR="00F4632C" w:rsidRPr="00F4632C" w:rsidRDefault="00F4632C" w:rsidP="00F4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32C">
        <w:rPr>
          <w:rFonts w:ascii="Times New Roman" w:hAnsi="Times New Roman" w:cs="Times New Roman"/>
          <w:sz w:val="24"/>
          <w:szCs w:val="24"/>
        </w:rPr>
        <w:t>Более подробно с правилами составления отчетности можно ознакомиться на официальном сайте Пенсионно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4632C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 Российской Федерации</w:t>
      </w:r>
      <w:r w:rsidRPr="00F4632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463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F463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F463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pfrf</w:t>
        </w:r>
        <w:proofErr w:type="spellEnd"/>
        <w:r w:rsidRPr="00F463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F463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4632C">
        <w:rPr>
          <w:rFonts w:ascii="Times New Roman" w:hAnsi="Times New Roman" w:cs="Times New Roman"/>
          <w:sz w:val="24"/>
          <w:szCs w:val="24"/>
        </w:rPr>
        <w:t xml:space="preserve"> в разделе «Страхователям», а также по телефону горячей линии О</w:t>
      </w:r>
      <w:r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Pr="00F4632C">
        <w:rPr>
          <w:rFonts w:ascii="Times New Roman" w:hAnsi="Times New Roman" w:cs="Times New Roman"/>
          <w:sz w:val="24"/>
          <w:szCs w:val="24"/>
        </w:rPr>
        <w:t>ПФР по Белгородской области 8 (4722) 30-69-67.</w:t>
      </w:r>
    </w:p>
    <w:p w:rsidR="00F4632C" w:rsidRDefault="00F4632C" w:rsidP="00F4632C">
      <w:pPr>
        <w:pStyle w:val="1"/>
        <w:spacing w:before="1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F4632C" w:rsidRDefault="00F4632C" w:rsidP="00F4632C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4632C" w:rsidRPr="00F4632C" w:rsidRDefault="00F4632C" w:rsidP="00F4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F23" w:rsidRPr="00F4632C" w:rsidRDefault="004E0F23" w:rsidP="00F463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E0F23" w:rsidRPr="00F4632C" w:rsidSect="00F4632C">
      <w:headerReference w:type="default" r:id="rId5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C6" w:rsidRDefault="001723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F4632C"/>
    <w:rsid w:val="001723C3"/>
    <w:rsid w:val="004E0F23"/>
    <w:rsid w:val="00F4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32C"/>
  </w:style>
  <w:style w:type="character" w:styleId="a5">
    <w:name w:val="Hyperlink"/>
    <w:basedOn w:val="a0"/>
    <w:uiPriority w:val="99"/>
    <w:unhideWhenUsed/>
    <w:rsid w:val="00F4632C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F4632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</cp:revision>
  <dcterms:created xsi:type="dcterms:W3CDTF">2019-11-12T15:04:00Z</dcterms:created>
  <dcterms:modified xsi:type="dcterms:W3CDTF">2019-11-12T15:13:00Z</dcterms:modified>
</cp:coreProperties>
</file>